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B0560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032625"/>
            <wp:effectExtent l="19050" t="0" r="2540" b="0"/>
            <wp:docPr id="1" name="图片 0" descr="动物伦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动物伦理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0560" w:rsidRDefault="007B0560"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2" name="图片 1" descr="临床伦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临床伦理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B05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5142" w:rsidRDefault="00535142" w:rsidP="007B0560">
      <w:r>
        <w:separator/>
      </w:r>
    </w:p>
  </w:endnote>
  <w:endnote w:type="continuationSeparator" w:id="1">
    <w:p w:rsidR="00535142" w:rsidRDefault="00535142" w:rsidP="007B05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5142" w:rsidRDefault="00535142" w:rsidP="007B0560">
      <w:r>
        <w:separator/>
      </w:r>
    </w:p>
  </w:footnote>
  <w:footnote w:type="continuationSeparator" w:id="1">
    <w:p w:rsidR="00535142" w:rsidRDefault="00535142" w:rsidP="007B05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0560"/>
    <w:rsid w:val="00535142"/>
    <w:rsid w:val="007B05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05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05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05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056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B05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B05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2020-01-08T05:30:00Z</dcterms:created>
  <dcterms:modified xsi:type="dcterms:W3CDTF">2020-01-08T05:30:00Z</dcterms:modified>
</cp:coreProperties>
</file>